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D6" w:rsidRPr="00A71292" w:rsidRDefault="00F66ED6">
      <w:pPr>
        <w:rPr>
          <w:rFonts w:ascii="Arial" w:hAnsi="Arial" w:cs="Arial"/>
        </w:rPr>
      </w:pPr>
    </w:p>
    <w:p w:rsidR="00A71292" w:rsidRPr="00A71292" w:rsidRDefault="00A71292">
      <w:pPr>
        <w:rPr>
          <w:rFonts w:ascii="Arial" w:hAnsi="Arial" w:cs="Arial"/>
        </w:rPr>
      </w:pPr>
    </w:p>
    <w:p w:rsidR="00A71292" w:rsidRPr="00A71292" w:rsidRDefault="00A71292">
      <w:pPr>
        <w:rPr>
          <w:rFonts w:ascii="Arial" w:hAnsi="Arial" w:cs="Arial"/>
        </w:rPr>
      </w:pPr>
    </w:p>
    <w:p w:rsidR="00A71292" w:rsidRPr="00A71292" w:rsidRDefault="00A71292">
      <w:pPr>
        <w:rPr>
          <w:rFonts w:ascii="Arial" w:hAnsi="Arial" w:cs="Arial"/>
        </w:rPr>
      </w:pPr>
    </w:p>
    <w:p w:rsidR="00A71292" w:rsidRPr="00A71292" w:rsidRDefault="00A71292" w:rsidP="00A71292">
      <w:pPr>
        <w:jc w:val="both"/>
        <w:rPr>
          <w:rFonts w:ascii="Arial" w:eastAsia="Calibri" w:hAnsi="Arial" w:cs="Arial"/>
          <w:b/>
          <w:sz w:val="22"/>
          <w:szCs w:val="21"/>
          <w:lang w:val="es-ES_tradnl"/>
        </w:rPr>
      </w:pPr>
      <w:r w:rsidRPr="00A71292">
        <w:rPr>
          <w:rFonts w:ascii="Arial" w:eastAsia="Calibri" w:hAnsi="Arial" w:cs="Arial"/>
          <w:b/>
          <w:sz w:val="22"/>
          <w:szCs w:val="21"/>
          <w:lang w:val="es-ES_tradnl"/>
        </w:rPr>
        <w:t xml:space="preserve">DICTAMEN TÉCNICO PARA JUSTIFICAR LA FORMALIZACIÓN DE CONVENIO MODIFICATORIO </w:t>
      </w:r>
      <w:r w:rsidRPr="00A71292">
        <w:rPr>
          <w:rFonts w:ascii="Arial" w:eastAsia="Calibri" w:hAnsi="Arial" w:cs="Arial"/>
          <w:b/>
          <w:color w:val="FF0000"/>
          <w:sz w:val="22"/>
          <w:szCs w:val="21"/>
          <w:lang w:val="es-ES_tradnl"/>
        </w:rPr>
        <w:t>(AMPLIACIÓN EN TIEMPO, MONTO, AMBOS, PRÓRROGA, REINICIO, REPROGRAMACIÓN)</w:t>
      </w:r>
      <w:r w:rsidRPr="00A71292">
        <w:rPr>
          <w:rFonts w:ascii="Arial" w:eastAsia="Calibri" w:hAnsi="Arial" w:cs="Arial"/>
          <w:b/>
          <w:sz w:val="22"/>
          <w:szCs w:val="21"/>
          <w:lang w:val="es-ES_tradnl"/>
        </w:rPr>
        <w:t xml:space="preserve"> DEL CONTRATO DE OBRA/SERVICIOS </w:t>
      </w:r>
      <w:r w:rsidRPr="00A71292">
        <w:rPr>
          <w:rFonts w:ascii="Arial" w:eastAsia="Calibri" w:hAnsi="Arial" w:cs="Arial"/>
          <w:b/>
          <w:color w:val="FF0000"/>
          <w:sz w:val="22"/>
          <w:szCs w:val="21"/>
          <w:lang w:val="es-ES_tradnl"/>
        </w:rPr>
        <w:t xml:space="preserve">(NÚMERO DE CONTRATO) </w:t>
      </w:r>
      <w:r w:rsidRPr="00A71292">
        <w:rPr>
          <w:rFonts w:ascii="Arial" w:eastAsia="Calibri" w:hAnsi="Arial" w:cs="Arial"/>
          <w:b/>
          <w:sz w:val="22"/>
          <w:szCs w:val="21"/>
          <w:lang w:val="es-ES_tradnl"/>
        </w:rPr>
        <w:t xml:space="preserve">DE LA OBRA/SERVICIO </w:t>
      </w:r>
      <w:r w:rsidRPr="00A71292">
        <w:rPr>
          <w:rFonts w:ascii="Arial" w:eastAsia="Calibri" w:hAnsi="Arial" w:cs="Arial"/>
          <w:b/>
          <w:color w:val="FF0000"/>
          <w:sz w:val="22"/>
          <w:szCs w:val="21"/>
          <w:lang w:val="es-ES_tradnl"/>
        </w:rPr>
        <w:t>(NOMBRE DE LA OBRA/SERVICIO).</w:t>
      </w:r>
    </w:p>
    <w:p w:rsidR="00A71292" w:rsidRPr="00A71292" w:rsidRDefault="00A71292" w:rsidP="00A71292">
      <w:pPr>
        <w:jc w:val="center"/>
        <w:rPr>
          <w:rFonts w:ascii="Arial" w:eastAsia="Calibri" w:hAnsi="Arial" w:cs="Arial"/>
          <w:b/>
          <w:sz w:val="22"/>
          <w:szCs w:val="21"/>
          <w:lang w:val="es-ES_tradnl"/>
        </w:rPr>
      </w:pPr>
      <w:r w:rsidRPr="00A71292">
        <w:rPr>
          <w:rFonts w:ascii="Arial" w:eastAsia="Calibri" w:hAnsi="Arial" w:cs="Arial"/>
          <w:b/>
          <w:sz w:val="22"/>
          <w:szCs w:val="21"/>
          <w:lang w:val="es-ES_tradnl"/>
        </w:rPr>
        <w:t xml:space="preserve"> </w:t>
      </w:r>
    </w:p>
    <w:p w:rsidR="00A71292" w:rsidRPr="00A71292" w:rsidRDefault="00A71292" w:rsidP="00A71292">
      <w:pPr>
        <w:jc w:val="both"/>
        <w:rPr>
          <w:rFonts w:ascii="Arial" w:eastAsia="Calibri" w:hAnsi="Arial" w:cs="Arial"/>
          <w:b/>
          <w:color w:val="FF0000"/>
          <w:sz w:val="20"/>
          <w:szCs w:val="20"/>
          <w:lang w:val="es-ES_tradnl"/>
        </w:rPr>
      </w:pPr>
      <w:r w:rsidRPr="00A71292">
        <w:rPr>
          <w:rFonts w:ascii="Arial" w:eastAsia="Calibri" w:hAnsi="Arial" w:cs="Arial"/>
          <w:b/>
          <w:sz w:val="20"/>
          <w:szCs w:val="20"/>
          <w:lang w:val="es-ES_tradnl"/>
        </w:rPr>
        <w:t xml:space="preserve">ANTECEDENTES. </w:t>
      </w:r>
      <w:r w:rsidRPr="00A71292">
        <w:rPr>
          <w:rFonts w:ascii="Arial" w:eastAsia="Calibri" w:hAnsi="Arial" w:cs="Arial"/>
          <w:color w:val="FF0000"/>
          <w:sz w:val="20"/>
          <w:szCs w:val="20"/>
          <w:lang w:val="es-ES_tradnl"/>
        </w:rPr>
        <w:t>(Respecto a la realización del contrato y otros convenios que se hayan celebrado)</w:t>
      </w:r>
    </w:p>
    <w:p w:rsidR="00A71292" w:rsidRPr="00A71292" w:rsidRDefault="00A71292" w:rsidP="00A71292">
      <w:pPr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</w:p>
    <w:p w:rsidR="00A71292" w:rsidRPr="00A71292" w:rsidRDefault="00A71292" w:rsidP="00A71292">
      <w:pPr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A71292">
        <w:rPr>
          <w:rFonts w:ascii="Arial" w:eastAsia="Calibri" w:hAnsi="Arial" w:cs="Arial"/>
          <w:sz w:val="20"/>
          <w:szCs w:val="20"/>
          <w:lang w:val="es-ES_tradnl"/>
        </w:rPr>
        <w:t>El</w:t>
      </w:r>
      <w:r w:rsidRPr="00A71292">
        <w:rPr>
          <w:rFonts w:ascii="Arial" w:eastAsia="Calibri" w:hAnsi="Arial" w:cs="Arial"/>
          <w:color w:val="FF0000"/>
          <w:sz w:val="20"/>
          <w:szCs w:val="20"/>
          <w:lang w:val="es-ES_tradnl"/>
        </w:rPr>
        <w:t xml:space="preserve"> (fecha de suscripción del contrato)</w:t>
      </w:r>
      <w:r w:rsidR="007C5D04">
        <w:rPr>
          <w:rFonts w:ascii="Arial" w:eastAsia="Calibri" w:hAnsi="Arial" w:cs="Arial"/>
          <w:color w:val="FF0000"/>
          <w:sz w:val="20"/>
          <w:szCs w:val="20"/>
          <w:lang w:val="es-ES_tradnl"/>
        </w:rPr>
        <w:t>,</w:t>
      </w:r>
      <w:r w:rsidRPr="00A71292">
        <w:rPr>
          <w:rFonts w:ascii="Arial" w:eastAsia="Calibri" w:hAnsi="Arial" w:cs="Arial"/>
          <w:color w:val="FF0000"/>
          <w:sz w:val="20"/>
          <w:szCs w:val="20"/>
          <w:lang w:val="es-ES_tradnl"/>
        </w:rPr>
        <w:t xml:space="preserve"> </w:t>
      </w:r>
      <w:r w:rsidRPr="00A71292">
        <w:rPr>
          <w:rFonts w:ascii="Arial" w:eastAsia="Calibri" w:hAnsi="Arial" w:cs="Arial"/>
          <w:sz w:val="20"/>
          <w:szCs w:val="20"/>
          <w:lang w:val="es-ES_tradnl"/>
        </w:rPr>
        <w:t xml:space="preserve">la Dirección General de Obra Pública suscribió el contrato de obra pública/servicio número </w:t>
      </w:r>
      <w:r w:rsidRPr="00A71292">
        <w:rPr>
          <w:rFonts w:ascii="Arial" w:eastAsia="Calibri" w:hAnsi="Arial" w:cs="Arial"/>
          <w:color w:val="FF0000"/>
          <w:sz w:val="20"/>
          <w:szCs w:val="20"/>
          <w:lang w:val="es-ES_tradnl"/>
        </w:rPr>
        <w:t xml:space="preserve">(número del contrato) </w:t>
      </w:r>
      <w:r w:rsidRPr="00A71292">
        <w:rPr>
          <w:rFonts w:ascii="Arial" w:eastAsia="Calibri" w:hAnsi="Arial" w:cs="Arial"/>
          <w:sz w:val="20"/>
          <w:szCs w:val="20"/>
          <w:lang w:val="es-ES_tradnl"/>
        </w:rPr>
        <w:t>teniendo como objeto</w:t>
      </w:r>
      <w:r w:rsidR="007C5D04">
        <w:rPr>
          <w:rFonts w:ascii="Arial" w:eastAsia="Calibri" w:hAnsi="Arial" w:cs="Arial"/>
          <w:sz w:val="20"/>
          <w:szCs w:val="20"/>
          <w:lang w:val="es-ES_tradnl"/>
        </w:rPr>
        <w:t>:</w:t>
      </w:r>
      <w:r w:rsidRPr="00A71292">
        <w:rPr>
          <w:rFonts w:ascii="Arial" w:eastAsia="Calibri" w:hAnsi="Arial" w:cs="Arial"/>
          <w:sz w:val="20"/>
          <w:szCs w:val="20"/>
          <w:lang w:val="es-ES_tradnl"/>
        </w:rPr>
        <w:t xml:space="preserve"> </w:t>
      </w:r>
      <w:r w:rsidRPr="00A71292">
        <w:rPr>
          <w:rFonts w:ascii="Arial" w:eastAsia="Calibri" w:hAnsi="Arial" w:cs="Arial"/>
          <w:color w:val="FF0000"/>
          <w:sz w:val="20"/>
          <w:szCs w:val="20"/>
          <w:lang w:val="es-ES_tradnl"/>
        </w:rPr>
        <w:t>(nombre de la obra/servicio)</w:t>
      </w:r>
      <w:r w:rsidRPr="00A71292">
        <w:rPr>
          <w:rFonts w:ascii="Arial" w:eastAsia="Calibri" w:hAnsi="Arial" w:cs="Arial"/>
          <w:sz w:val="20"/>
          <w:szCs w:val="20"/>
          <w:lang w:val="es-ES_tradnl"/>
        </w:rPr>
        <w:t xml:space="preserve">, mismo que contemplaba como fecha de inicio el </w:t>
      </w:r>
      <w:r w:rsidRPr="00A71292">
        <w:rPr>
          <w:rFonts w:ascii="Arial" w:eastAsia="Calibri" w:hAnsi="Arial" w:cs="Arial"/>
          <w:color w:val="FF0000"/>
          <w:sz w:val="20"/>
          <w:szCs w:val="20"/>
          <w:lang w:val="es-ES_tradnl"/>
        </w:rPr>
        <w:t>(fecha inicio de obra/servicio conforme a contrato)</w:t>
      </w:r>
      <w:r w:rsidRPr="00A71292">
        <w:rPr>
          <w:rFonts w:ascii="Arial" w:eastAsia="Calibri" w:hAnsi="Arial" w:cs="Arial"/>
          <w:sz w:val="20"/>
          <w:szCs w:val="20"/>
          <w:lang w:val="es-ES_tradnl"/>
        </w:rPr>
        <w:t xml:space="preserve">, y fecha de terminación de los trabajos el </w:t>
      </w:r>
      <w:r w:rsidRPr="00A71292">
        <w:rPr>
          <w:rFonts w:ascii="Arial" w:eastAsia="Calibri" w:hAnsi="Arial" w:cs="Arial"/>
          <w:color w:val="FF0000"/>
          <w:sz w:val="20"/>
          <w:szCs w:val="20"/>
          <w:lang w:val="es-ES_tradnl"/>
        </w:rPr>
        <w:t>(fecha de terminación de obra/servicio conforme a contrato)</w:t>
      </w:r>
      <w:r w:rsidRPr="00A71292">
        <w:rPr>
          <w:rFonts w:ascii="Arial" w:eastAsia="Calibri" w:hAnsi="Arial" w:cs="Arial"/>
          <w:sz w:val="20"/>
          <w:szCs w:val="20"/>
          <w:lang w:val="es-ES_tradnl"/>
        </w:rPr>
        <w:t xml:space="preserve">; con un monto estipulado de pago total por </w:t>
      </w:r>
      <w:r w:rsidRPr="00A71292">
        <w:rPr>
          <w:rFonts w:ascii="Arial" w:eastAsia="Calibri" w:hAnsi="Arial" w:cs="Arial"/>
          <w:color w:val="FF0000"/>
          <w:sz w:val="20"/>
          <w:szCs w:val="20"/>
          <w:lang w:val="es-ES_tradnl"/>
        </w:rPr>
        <w:t>$ (Monto en número y letra)</w:t>
      </w:r>
      <w:r w:rsidRPr="00A71292">
        <w:rPr>
          <w:rFonts w:ascii="Arial" w:eastAsia="Calibri" w:hAnsi="Arial" w:cs="Arial"/>
          <w:sz w:val="20"/>
          <w:szCs w:val="20"/>
          <w:lang w:val="es-ES_tradnl"/>
        </w:rPr>
        <w:t>.</w:t>
      </w:r>
    </w:p>
    <w:p w:rsidR="00A71292" w:rsidRPr="00A71292" w:rsidRDefault="00A71292" w:rsidP="00A71292">
      <w:pPr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</w:p>
    <w:p w:rsidR="00A71292" w:rsidRPr="00A71292" w:rsidRDefault="00A71292" w:rsidP="00A71292">
      <w:pPr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A71292">
        <w:rPr>
          <w:rFonts w:ascii="Arial" w:eastAsia="Calibri" w:hAnsi="Arial" w:cs="Arial"/>
          <w:sz w:val="20"/>
          <w:szCs w:val="20"/>
          <w:lang w:val="es-ES_tradnl"/>
        </w:rPr>
        <w:t xml:space="preserve">El </w:t>
      </w:r>
      <w:r w:rsidRPr="00A71292">
        <w:rPr>
          <w:rFonts w:ascii="Arial" w:eastAsia="Calibri" w:hAnsi="Arial" w:cs="Arial"/>
          <w:color w:val="FF0000"/>
          <w:sz w:val="20"/>
          <w:szCs w:val="20"/>
          <w:lang w:val="es-ES_tradnl"/>
        </w:rPr>
        <w:t xml:space="preserve">(fecha de suscripción del convenio) </w:t>
      </w:r>
      <w:r w:rsidRPr="00A71292">
        <w:rPr>
          <w:rFonts w:ascii="Arial" w:eastAsia="Calibri" w:hAnsi="Arial" w:cs="Arial"/>
          <w:sz w:val="20"/>
          <w:szCs w:val="20"/>
          <w:lang w:val="es-ES_tradnl"/>
        </w:rPr>
        <w:t>mediante convenio número</w:t>
      </w:r>
      <w:r w:rsidR="007C5D04">
        <w:rPr>
          <w:rFonts w:ascii="Arial" w:eastAsia="Calibri" w:hAnsi="Arial" w:cs="Arial"/>
          <w:sz w:val="20"/>
          <w:szCs w:val="20"/>
          <w:lang w:val="es-ES_tradnl"/>
        </w:rPr>
        <w:t>;</w:t>
      </w:r>
      <w:r w:rsidRPr="00A71292">
        <w:rPr>
          <w:rFonts w:ascii="Arial" w:eastAsia="Calibri" w:hAnsi="Arial" w:cs="Arial"/>
          <w:sz w:val="20"/>
          <w:szCs w:val="20"/>
          <w:lang w:val="es-ES_tradnl"/>
        </w:rPr>
        <w:t xml:space="preserve"> </w:t>
      </w:r>
      <w:r w:rsidRPr="00A71292">
        <w:rPr>
          <w:rFonts w:ascii="Arial" w:eastAsia="Calibri" w:hAnsi="Arial" w:cs="Arial"/>
          <w:color w:val="FF0000"/>
          <w:sz w:val="20"/>
          <w:szCs w:val="20"/>
          <w:lang w:val="es-ES_tradnl"/>
        </w:rPr>
        <w:t xml:space="preserve">(número del convenio) </w:t>
      </w:r>
      <w:r w:rsidRPr="00A71292">
        <w:rPr>
          <w:rFonts w:ascii="Arial" w:eastAsia="Calibri" w:hAnsi="Arial" w:cs="Arial"/>
          <w:sz w:val="20"/>
          <w:szCs w:val="20"/>
          <w:lang w:val="es-ES_tradnl"/>
        </w:rPr>
        <w:t xml:space="preserve">se autorizó </w:t>
      </w:r>
      <w:r w:rsidRPr="00A71292">
        <w:rPr>
          <w:rFonts w:ascii="Arial" w:eastAsia="Calibri" w:hAnsi="Arial" w:cs="Arial"/>
          <w:color w:val="FF0000"/>
          <w:sz w:val="20"/>
          <w:szCs w:val="20"/>
          <w:lang w:val="es-ES_tradnl"/>
        </w:rPr>
        <w:t xml:space="preserve">(tipo de modificación autorizada –ampliación en tiempo, monto, ambos, prórroga, reinicio, reprogramación) </w:t>
      </w:r>
      <w:r w:rsidRPr="00A71292">
        <w:rPr>
          <w:rFonts w:ascii="Arial" w:eastAsia="Calibri" w:hAnsi="Arial" w:cs="Arial"/>
          <w:sz w:val="20"/>
          <w:szCs w:val="20"/>
          <w:lang w:val="es-ES_tradnl"/>
        </w:rPr>
        <w:t xml:space="preserve">para </w:t>
      </w:r>
      <w:r w:rsidRPr="00A71292">
        <w:rPr>
          <w:rFonts w:ascii="Arial" w:eastAsia="Calibri" w:hAnsi="Arial" w:cs="Arial"/>
          <w:color w:val="FF0000"/>
          <w:sz w:val="20"/>
          <w:szCs w:val="20"/>
          <w:lang w:val="es-ES_tradnl"/>
        </w:rPr>
        <w:t>(efectos del convenio)</w:t>
      </w:r>
      <w:r w:rsidRPr="00A71292">
        <w:rPr>
          <w:rFonts w:ascii="Arial" w:eastAsia="Calibri" w:hAnsi="Arial" w:cs="Arial"/>
          <w:sz w:val="20"/>
          <w:szCs w:val="20"/>
          <w:lang w:val="es-ES_tradnl"/>
        </w:rPr>
        <w:t xml:space="preserve">. </w:t>
      </w:r>
    </w:p>
    <w:p w:rsidR="00A71292" w:rsidRPr="00A71292" w:rsidRDefault="00A71292" w:rsidP="00A71292">
      <w:pPr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A71292" w:rsidRPr="00A71292" w:rsidRDefault="00A71292" w:rsidP="00A71292">
      <w:pPr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A71292">
        <w:rPr>
          <w:rFonts w:ascii="Arial" w:eastAsia="Calibri" w:hAnsi="Arial" w:cs="Arial"/>
          <w:sz w:val="20"/>
          <w:szCs w:val="20"/>
          <w:lang w:val="es-ES_tradnl"/>
        </w:rPr>
        <w:t xml:space="preserve">Mediante nota/notas de bitácora se estableció </w:t>
      </w:r>
      <w:r w:rsidRPr="00A71292">
        <w:rPr>
          <w:rFonts w:ascii="Arial" w:eastAsia="Calibri" w:hAnsi="Arial" w:cs="Arial"/>
          <w:color w:val="FF0000"/>
          <w:sz w:val="20"/>
          <w:szCs w:val="20"/>
          <w:lang w:val="es-ES_tradnl"/>
        </w:rPr>
        <w:t>(señalar lo relatado en la bitácora)</w:t>
      </w:r>
      <w:r w:rsidR="007C5D04">
        <w:rPr>
          <w:rFonts w:ascii="Arial" w:eastAsia="Calibri" w:hAnsi="Arial" w:cs="Arial"/>
          <w:sz w:val="20"/>
          <w:szCs w:val="20"/>
          <w:lang w:val="es-ES_tradnl"/>
        </w:rPr>
        <w:t xml:space="preserve">, lo cual </w:t>
      </w:r>
      <w:proofErr w:type="spellStart"/>
      <w:r w:rsidR="007C5D04">
        <w:rPr>
          <w:rFonts w:ascii="Arial" w:eastAsia="Calibri" w:hAnsi="Arial" w:cs="Arial"/>
          <w:sz w:val="20"/>
          <w:szCs w:val="20"/>
          <w:lang w:val="es-ES_tradnl"/>
        </w:rPr>
        <w:t>dió</w:t>
      </w:r>
      <w:proofErr w:type="spellEnd"/>
      <w:r w:rsidRPr="00A71292">
        <w:rPr>
          <w:rFonts w:ascii="Arial" w:eastAsia="Calibri" w:hAnsi="Arial" w:cs="Arial"/>
          <w:sz w:val="20"/>
          <w:szCs w:val="20"/>
          <w:lang w:val="es-ES_tradnl"/>
        </w:rPr>
        <w:t xml:space="preserve"> origen a la solicitud del convenio modificatorio.</w:t>
      </w:r>
    </w:p>
    <w:p w:rsidR="00A71292" w:rsidRPr="00A71292" w:rsidRDefault="00A71292" w:rsidP="00A71292">
      <w:pPr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A71292" w:rsidRPr="00A71292" w:rsidRDefault="00A71292" w:rsidP="00A71292">
      <w:pPr>
        <w:jc w:val="both"/>
        <w:rPr>
          <w:rFonts w:ascii="Arial" w:eastAsia="Calibri" w:hAnsi="Arial" w:cs="Arial"/>
          <w:sz w:val="20"/>
          <w:szCs w:val="20"/>
          <w:lang w:val="es-ES_tradnl"/>
        </w:rPr>
      </w:pPr>
      <w:r>
        <w:rPr>
          <w:rFonts w:ascii="Arial" w:eastAsia="Calibri" w:hAnsi="Arial" w:cs="Arial"/>
          <w:sz w:val="20"/>
          <w:szCs w:val="20"/>
          <w:lang w:val="es-ES_tradnl"/>
        </w:rPr>
        <w:t>La supervisión externa</w:t>
      </w:r>
      <w:r w:rsidRPr="00A71292">
        <w:rPr>
          <w:rFonts w:ascii="Arial" w:eastAsia="Calibri" w:hAnsi="Arial" w:cs="Arial"/>
          <w:sz w:val="20"/>
          <w:szCs w:val="20"/>
          <w:lang w:val="es-ES_tradnl"/>
        </w:rPr>
        <w:t xml:space="preserve"> realizó el </w:t>
      </w:r>
      <w:r w:rsidR="007C5D04">
        <w:rPr>
          <w:rFonts w:ascii="Arial" w:eastAsia="Calibri" w:hAnsi="Arial" w:cs="Arial"/>
          <w:sz w:val="20"/>
          <w:szCs w:val="20"/>
          <w:lang w:val="es-ES_tradnl"/>
        </w:rPr>
        <w:t xml:space="preserve">día </w:t>
      </w:r>
      <w:r w:rsidRPr="00A71292">
        <w:rPr>
          <w:rFonts w:ascii="Arial" w:eastAsia="Calibri" w:hAnsi="Arial" w:cs="Arial"/>
          <w:color w:val="FF0000"/>
          <w:sz w:val="20"/>
          <w:szCs w:val="20"/>
          <w:lang w:val="es-ES_tradnl"/>
        </w:rPr>
        <w:t>(fecha de realización del escrito de causales para realizar el convenio)</w:t>
      </w:r>
      <w:r w:rsidRPr="00A71292">
        <w:rPr>
          <w:rFonts w:ascii="Arial" w:eastAsia="Calibri" w:hAnsi="Arial" w:cs="Arial"/>
          <w:sz w:val="20"/>
          <w:szCs w:val="20"/>
          <w:lang w:val="es-ES_tradnl"/>
        </w:rPr>
        <w:t>, donde estableció las causales para realizar el convenio modificatorio, integrando las constancias documentales que justifican su integración.</w:t>
      </w:r>
    </w:p>
    <w:p w:rsidR="00A71292" w:rsidRPr="00A71292" w:rsidRDefault="00A71292" w:rsidP="00A71292">
      <w:pPr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A71292" w:rsidRPr="00A71292" w:rsidRDefault="00A71292" w:rsidP="00A71292">
      <w:pPr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</w:p>
    <w:p w:rsidR="00A71292" w:rsidRPr="00A71292" w:rsidRDefault="00A71292" w:rsidP="00A71292">
      <w:pPr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</w:p>
    <w:p w:rsidR="00A71292" w:rsidRPr="00A71292" w:rsidRDefault="00A71292" w:rsidP="00A71292">
      <w:pPr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A71292">
        <w:rPr>
          <w:rFonts w:ascii="Arial" w:eastAsia="Calibri" w:hAnsi="Arial" w:cs="Arial"/>
          <w:b/>
          <w:sz w:val="20"/>
          <w:szCs w:val="20"/>
          <w:lang w:val="es-ES_tradnl"/>
        </w:rPr>
        <w:t xml:space="preserve">FUNDAMENTACIÓN LEGAL. </w:t>
      </w:r>
    </w:p>
    <w:p w:rsidR="00A71292" w:rsidRPr="00A71292" w:rsidRDefault="00A71292" w:rsidP="00A71292">
      <w:pPr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A71292" w:rsidRPr="00A71292" w:rsidRDefault="00A71292" w:rsidP="00A71292">
      <w:pPr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A71292">
        <w:rPr>
          <w:rFonts w:ascii="Arial" w:eastAsia="Calibri" w:hAnsi="Arial" w:cs="Arial"/>
          <w:sz w:val="20"/>
          <w:szCs w:val="20"/>
          <w:lang w:val="es-ES_tradnl"/>
        </w:rPr>
        <w:t>Prevé el artículo 107 de la Ley de Obra Pública y Servicios Relacionados con la Misma para el Estado y los Municipios de Guanajuato que la Contratante durante la vigencia del contrato, por razones fundadas y explícitas, puede modificar en tiempo volumen de obra y costo, los contratos de obra pública o de servicios relacionados con la misma, mediante la celebración de convenios en los que se pacten las nuevas condiciones.</w:t>
      </w:r>
    </w:p>
    <w:p w:rsidR="00A71292" w:rsidRPr="00A71292" w:rsidRDefault="00A71292" w:rsidP="00A71292">
      <w:pPr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A71292" w:rsidRPr="00A71292" w:rsidRDefault="00A71292" w:rsidP="00A71292">
      <w:pPr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A71292">
        <w:rPr>
          <w:rFonts w:ascii="Arial" w:eastAsia="Calibri" w:hAnsi="Arial" w:cs="Arial"/>
          <w:sz w:val="20"/>
          <w:szCs w:val="20"/>
          <w:lang w:val="es-ES_tradnl"/>
        </w:rPr>
        <w:t>Dentr</w:t>
      </w:r>
      <w:r w:rsidR="007A7920">
        <w:rPr>
          <w:rFonts w:ascii="Arial" w:eastAsia="Calibri" w:hAnsi="Arial" w:cs="Arial"/>
          <w:sz w:val="20"/>
          <w:szCs w:val="20"/>
          <w:lang w:val="es-ES_tradnl"/>
        </w:rPr>
        <w:t>o del artículo 1</w:t>
      </w:r>
      <w:r w:rsidR="006A7C24">
        <w:rPr>
          <w:rFonts w:ascii="Arial" w:eastAsia="Calibri" w:hAnsi="Arial" w:cs="Arial"/>
          <w:sz w:val="20"/>
          <w:szCs w:val="20"/>
          <w:lang w:val="es-ES_tradnl"/>
        </w:rPr>
        <w:t>72</w:t>
      </w:r>
      <w:r w:rsidRPr="00A71292">
        <w:rPr>
          <w:rFonts w:ascii="Arial" w:eastAsia="Calibri" w:hAnsi="Arial" w:cs="Arial"/>
          <w:sz w:val="20"/>
          <w:szCs w:val="20"/>
          <w:lang w:val="es-ES_tradnl"/>
        </w:rPr>
        <w:t xml:space="preserve"> del Reglamento Interior de la Administración Pública Municipal de León, Guanajuato, se determinan las atribuciones con las que cuenta la Dirección de Supervisión, entre las cuales se encuentra:</w:t>
      </w:r>
    </w:p>
    <w:p w:rsidR="00A71292" w:rsidRPr="00A71292" w:rsidRDefault="00A71292" w:rsidP="00A7129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A71292">
        <w:rPr>
          <w:rFonts w:ascii="Arial" w:eastAsia="Times New Roman" w:hAnsi="Arial" w:cs="Arial"/>
          <w:sz w:val="20"/>
          <w:szCs w:val="20"/>
          <w:lang w:eastAsia="es-MX"/>
        </w:rPr>
        <w:t>Dirigir, inspeccionar, supervisar, evaluar y controlar la ejecución de la obra pública en el Municipio, vigilando la aplicación de la normativa aplicable.</w:t>
      </w:r>
    </w:p>
    <w:p w:rsidR="00A71292" w:rsidRPr="00A71292" w:rsidRDefault="00A71292" w:rsidP="00A7129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A71292">
        <w:rPr>
          <w:rFonts w:ascii="Arial" w:eastAsia="Times New Roman" w:hAnsi="Arial" w:cs="Arial"/>
          <w:sz w:val="20"/>
          <w:szCs w:val="20"/>
          <w:lang w:eastAsia="es-MX"/>
        </w:rPr>
        <w:t>Comprobar avances de la obra y participar en la entrega de las mismas.</w:t>
      </w:r>
    </w:p>
    <w:p w:rsidR="00A71292" w:rsidRPr="00A71292" w:rsidRDefault="00A71292" w:rsidP="00A7129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A71292">
        <w:rPr>
          <w:rFonts w:ascii="Arial" w:eastAsia="Times New Roman" w:hAnsi="Arial" w:cs="Arial"/>
          <w:sz w:val="20"/>
          <w:szCs w:val="20"/>
          <w:lang w:eastAsia="es-MX"/>
        </w:rPr>
        <w:t>Autorizar solicitudes relativas a la modificación de contratos en tiempo y/o monto.</w:t>
      </w:r>
    </w:p>
    <w:p w:rsidR="00A71292" w:rsidRPr="00A71292" w:rsidRDefault="00A71292" w:rsidP="00A7129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A71292">
        <w:rPr>
          <w:rFonts w:ascii="Arial" w:eastAsia="Times New Roman" w:hAnsi="Arial" w:cs="Arial"/>
          <w:sz w:val="20"/>
          <w:szCs w:val="20"/>
          <w:lang w:eastAsia="es-MX"/>
        </w:rPr>
        <w:t>Realizar las actas administrativas, oficios, documentos y notificaciones de las mismas ante personas físicas o morales, instituciones públicas o privadas relacionadas con las atribuciones que ejecuta.</w:t>
      </w:r>
    </w:p>
    <w:p w:rsidR="00A71292" w:rsidRPr="00A71292" w:rsidRDefault="00A71292" w:rsidP="00A71292">
      <w:pPr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</w:p>
    <w:p w:rsidR="00A71292" w:rsidRDefault="00A71292" w:rsidP="00A71292">
      <w:pPr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</w:p>
    <w:p w:rsidR="00A71292" w:rsidRDefault="00A71292" w:rsidP="00A71292">
      <w:pPr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</w:p>
    <w:p w:rsidR="00A71292" w:rsidRDefault="00A71292" w:rsidP="00A71292">
      <w:pPr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</w:p>
    <w:p w:rsidR="00A71292" w:rsidRDefault="00A71292" w:rsidP="00A71292">
      <w:pPr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</w:p>
    <w:p w:rsidR="00A71292" w:rsidRDefault="00A71292" w:rsidP="00A71292">
      <w:pPr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</w:p>
    <w:p w:rsidR="00A71292" w:rsidRDefault="00A71292" w:rsidP="00A71292">
      <w:pPr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</w:p>
    <w:p w:rsidR="00A71292" w:rsidRDefault="00A71292" w:rsidP="00A71292">
      <w:pPr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</w:p>
    <w:p w:rsidR="00A71292" w:rsidRPr="00A71292" w:rsidRDefault="00A71292" w:rsidP="00A71292">
      <w:pPr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  <w:r w:rsidRPr="00A71292">
        <w:rPr>
          <w:rFonts w:ascii="Arial" w:eastAsia="Calibri" w:hAnsi="Arial" w:cs="Arial"/>
          <w:b/>
          <w:sz w:val="20"/>
          <w:szCs w:val="20"/>
          <w:lang w:val="es-ES_tradnl"/>
        </w:rPr>
        <w:t>MOTIVACIÓN.</w:t>
      </w:r>
    </w:p>
    <w:p w:rsidR="00A71292" w:rsidRPr="00A71292" w:rsidRDefault="00A71292" w:rsidP="00A71292">
      <w:pPr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A71292" w:rsidRPr="00A71292" w:rsidRDefault="00A71292" w:rsidP="00A71292">
      <w:pPr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A71292">
        <w:rPr>
          <w:rFonts w:ascii="Arial" w:eastAsia="Calibri" w:hAnsi="Arial" w:cs="Arial"/>
          <w:sz w:val="20"/>
          <w:szCs w:val="20"/>
          <w:lang w:val="es-ES_tradnl"/>
        </w:rPr>
        <w:t xml:space="preserve">Dentro del escrito de causales, realizado por </w:t>
      </w:r>
      <w:r w:rsidRPr="00A71292">
        <w:rPr>
          <w:rFonts w:ascii="Arial" w:eastAsia="Calibri" w:hAnsi="Arial" w:cs="Arial"/>
          <w:color w:val="FF0000"/>
          <w:sz w:val="20"/>
          <w:szCs w:val="20"/>
          <w:lang w:val="es-ES_tradnl"/>
        </w:rPr>
        <w:t xml:space="preserve">(nombre </w:t>
      </w:r>
      <w:r w:rsidR="000D45DA">
        <w:rPr>
          <w:rFonts w:ascii="Arial" w:eastAsia="Calibri" w:hAnsi="Arial" w:cs="Arial"/>
          <w:color w:val="FF0000"/>
          <w:sz w:val="20"/>
          <w:szCs w:val="20"/>
          <w:lang w:val="es-ES_tradnl"/>
        </w:rPr>
        <w:t>de la supervisión externa</w:t>
      </w:r>
      <w:r w:rsidRPr="00A71292">
        <w:rPr>
          <w:rFonts w:ascii="Arial" w:eastAsia="Calibri" w:hAnsi="Arial" w:cs="Arial"/>
          <w:color w:val="FF0000"/>
          <w:sz w:val="20"/>
          <w:szCs w:val="20"/>
          <w:lang w:val="es-ES_tradnl"/>
        </w:rPr>
        <w:t>, en caso de ser persona moral, n</w:t>
      </w:r>
      <w:r w:rsidR="000D45DA">
        <w:rPr>
          <w:rFonts w:ascii="Arial" w:eastAsia="Calibri" w:hAnsi="Arial" w:cs="Arial"/>
          <w:color w:val="FF0000"/>
          <w:sz w:val="20"/>
          <w:szCs w:val="20"/>
          <w:lang w:val="es-ES_tradnl"/>
        </w:rPr>
        <w:t xml:space="preserve">ombre de la persona moral y de la persona </w:t>
      </w:r>
      <w:r w:rsidRPr="00A71292">
        <w:rPr>
          <w:rFonts w:ascii="Arial" w:eastAsia="Calibri" w:hAnsi="Arial" w:cs="Arial"/>
          <w:color w:val="FF0000"/>
          <w:sz w:val="20"/>
          <w:szCs w:val="20"/>
          <w:lang w:val="es-ES_tradnl"/>
        </w:rPr>
        <w:t>residente de obra)</w:t>
      </w:r>
      <w:r w:rsidRPr="00A71292">
        <w:rPr>
          <w:rFonts w:ascii="Arial" w:eastAsia="Calibri" w:hAnsi="Arial" w:cs="Arial"/>
          <w:sz w:val="20"/>
          <w:szCs w:val="20"/>
          <w:lang w:val="es-ES_tradnl"/>
        </w:rPr>
        <w:t xml:space="preserve">, del </w:t>
      </w:r>
      <w:r w:rsidRPr="00A71292">
        <w:rPr>
          <w:rFonts w:ascii="Arial" w:eastAsia="Calibri" w:hAnsi="Arial" w:cs="Arial"/>
          <w:color w:val="FF0000"/>
          <w:sz w:val="20"/>
          <w:szCs w:val="20"/>
          <w:lang w:val="es-ES_tradnl"/>
        </w:rPr>
        <w:t>(fecha de realización del escrito de causales)</w:t>
      </w:r>
      <w:r w:rsidRPr="00A71292">
        <w:rPr>
          <w:rFonts w:ascii="Arial" w:eastAsia="Calibri" w:hAnsi="Arial" w:cs="Arial"/>
          <w:sz w:val="20"/>
          <w:szCs w:val="20"/>
          <w:lang w:val="es-ES_tradnl"/>
        </w:rPr>
        <w:t xml:space="preserve"> se establecieron como motivos para la estructura del convenio lo siguiente: </w:t>
      </w:r>
      <w:r w:rsidRPr="00A71292">
        <w:rPr>
          <w:rFonts w:ascii="Arial" w:eastAsia="Calibri" w:hAnsi="Arial" w:cs="Arial"/>
          <w:color w:val="FF0000"/>
          <w:sz w:val="20"/>
          <w:szCs w:val="20"/>
          <w:lang w:val="es-ES_tradnl"/>
        </w:rPr>
        <w:t>(causas que generaron la creación del convenio)</w:t>
      </w:r>
      <w:r w:rsidRPr="00A71292">
        <w:rPr>
          <w:rFonts w:ascii="Arial" w:eastAsia="Calibri" w:hAnsi="Arial" w:cs="Arial"/>
          <w:sz w:val="20"/>
          <w:szCs w:val="20"/>
          <w:lang w:val="es-ES_tradnl"/>
        </w:rPr>
        <w:t>.</w:t>
      </w:r>
    </w:p>
    <w:p w:rsidR="00A71292" w:rsidRPr="00A71292" w:rsidRDefault="00A71292" w:rsidP="00A71292">
      <w:pPr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A71292" w:rsidRPr="00A71292" w:rsidRDefault="00A71292" w:rsidP="00A71292">
      <w:pPr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A71292">
        <w:rPr>
          <w:rFonts w:ascii="Arial" w:eastAsia="Calibri" w:hAnsi="Arial" w:cs="Arial"/>
          <w:sz w:val="20"/>
          <w:szCs w:val="20"/>
          <w:lang w:val="es-ES_tradnl"/>
        </w:rPr>
        <w:t xml:space="preserve">Al escrito planteado por </w:t>
      </w:r>
      <w:r w:rsidRPr="00A71292">
        <w:rPr>
          <w:rFonts w:ascii="Arial" w:eastAsia="Calibri" w:hAnsi="Arial" w:cs="Arial"/>
          <w:color w:val="FF0000"/>
          <w:sz w:val="20"/>
          <w:szCs w:val="20"/>
          <w:lang w:val="es-ES_tradnl"/>
        </w:rPr>
        <w:t xml:space="preserve">(nombre </w:t>
      </w:r>
      <w:r w:rsidR="000D45DA">
        <w:rPr>
          <w:rFonts w:ascii="Arial" w:eastAsia="Calibri" w:hAnsi="Arial" w:cs="Arial"/>
          <w:color w:val="FF0000"/>
          <w:sz w:val="20"/>
          <w:szCs w:val="20"/>
          <w:lang w:val="es-ES_tradnl"/>
        </w:rPr>
        <w:t>de la supervisión externa</w:t>
      </w:r>
      <w:r w:rsidRPr="00A71292">
        <w:rPr>
          <w:rFonts w:ascii="Arial" w:eastAsia="Calibri" w:hAnsi="Arial" w:cs="Arial"/>
          <w:color w:val="FF0000"/>
          <w:sz w:val="20"/>
          <w:szCs w:val="20"/>
          <w:lang w:val="es-ES_tradnl"/>
        </w:rPr>
        <w:t>, en caso de ser persona moral, nombre de la persona moral y del residente de obra)</w:t>
      </w:r>
      <w:r w:rsidRPr="00A71292">
        <w:rPr>
          <w:rFonts w:ascii="Arial" w:eastAsia="Calibri" w:hAnsi="Arial" w:cs="Arial"/>
          <w:sz w:val="20"/>
          <w:szCs w:val="20"/>
          <w:lang w:val="es-ES_tradnl"/>
        </w:rPr>
        <w:t xml:space="preserve">, se integró la documental e información que soporta la integración del convenio siendo: </w:t>
      </w:r>
      <w:r w:rsidRPr="00A71292">
        <w:rPr>
          <w:rFonts w:ascii="Arial" w:eastAsia="Calibri" w:hAnsi="Arial" w:cs="Arial"/>
          <w:color w:val="FF0000"/>
          <w:sz w:val="20"/>
          <w:szCs w:val="20"/>
          <w:lang w:val="es-ES_tradnl"/>
        </w:rPr>
        <w:t>(enlistar la documentación e información entregada)</w:t>
      </w:r>
      <w:r w:rsidRPr="00A71292">
        <w:rPr>
          <w:rFonts w:ascii="Arial" w:eastAsia="Calibri" w:hAnsi="Arial" w:cs="Arial"/>
          <w:sz w:val="20"/>
          <w:szCs w:val="20"/>
          <w:lang w:val="es-ES_tradnl"/>
        </w:rPr>
        <w:t>.</w:t>
      </w:r>
    </w:p>
    <w:p w:rsidR="00A71292" w:rsidRPr="00A71292" w:rsidRDefault="00A71292" w:rsidP="00A71292">
      <w:pPr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A71292" w:rsidRPr="00A71292" w:rsidRDefault="00A71292" w:rsidP="00A71292">
      <w:pPr>
        <w:jc w:val="both"/>
        <w:rPr>
          <w:rFonts w:ascii="Arial" w:eastAsia="Calibri" w:hAnsi="Arial" w:cs="Arial"/>
          <w:b/>
          <w:bCs/>
          <w:sz w:val="20"/>
          <w:szCs w:val="20"/>
          <w:lang w:val="es-ES_tradnl" w:eastAsia="es-MX"/>
        </w:rPr>
      </w:pPr>
      <w:r w:rsidRPr="00A71292">
        <w:rPr>
          <w:rFonts w:ascii="Arial" w:eastAsia="Calibri" w:hAnsi="Arial" w:cs="Arial"/>
          <w:b/>
          <w:bCs/>
          <w:sz w:val="20"/>
          <w:szCs w:val="20"/>
          <w:lang w:val="es-ES_tradnl" w:eastAsia="es-MX"/>
        </w:rPr>
        <w:t>DICTAMEN.</w:t>
      </w:r>
    </w:p>
    <w:p w:rsidR="00A71292" w:rsidRPr="00A71292" w:rsidRDefault="00A71292" w:rsidP="00A71292">
      <w:pPr>
        <w:jc w:val="both"/>
        <w:rPr>
          <w:rFonts w:ascii="Arial" w:eastAsia="Calibri" w:hAnsi="Arial" w:cs="Arial"/>
          <w:bCs/>
          <w:sz w:val="20"/>
          <w:szCs w:val="20"/>
          <w:lang w:eastAsia="es-MX"/>
        </w:rPr>
      </w:pPr>
      <w:r w:rsidRPr="00A71292">
        <w:rPr>
          <w:rFonts w:ascii="Arial" w:eastAsia="Calibri" w:hAnsi="Arial" w:cs="Arial"/>
          <w:bCs/>
          <w:sz w:val="20"/>
          <w:szCs w:val="20"/>
          <w:lang w:val="es-ES_tradnl" w:eastAsia="es-MX"/>
        </w:rPr>
        <w:t xml:space="preserve">Realizada la revisión de los motivos que fundamentan el convenio modificatorio, bajo lo dictaminado por </w:t>
      </w:r>
      <w:r w:rsidRPr="00A71292">
        <w:rPr>
          <w:rFonts w:ascii="Arial" w:eastAsia="Calibri" w:hAnsi="Arial" w:cs="Arial"/>
          <w:color w:val="FF0000"/>
          <w:sz w:val="20"/>
          <w:szCs w:val="20"/>
          <w:lang w:val="es-ES_tradnl"/>
        </w:rPr>
        <w:t xml:space="preserve">(nombre </w:t>
      </w:r>
      <w:r w:rsidR="000D45DA">
        <w:rPr>
          <w:rFonts w:ascii="Arial" w:eastAsia="Calibri" w:hAnsi="Arial" w:cs="Arial"/>
          <w:color w:val="FF0000"/>
          <w:sz w:val="20"/>
          <w:szCs w:val="20"/>
          <w:lang w:val="es-ES_tradnl"/>
        </w:rPr>
        <w:t>de la supervisión externa</w:t>
      </w:r>
      <w:r w:rsidRPr="00A71292">
        <w:rPr>
          <w:rFonts w:ascii="Arial" w:eastAsia="Calibri" w:hAnsi="Arial" w:cs="Arial"/>
          <w:color w:val="FF0000"/>
          <w:sz w:val="20"/>
          <w:szCs w:val="20"/>
          <w:lang w:val="es-ES_tradnl"/>
        </w:rPr>
        <w:t xml:space="preserve">, en caso de ser persona moral, nombre de la persona moral y </w:t>
      </w:r>
      <w:r w:rsidR="000D45DA">
        <w:rPr>
          <w:rFonts w:ascii="Arial" w:eastAsia="Calibri" w:hAnsi="Arial" w:cs="Arial"/>
          <w:color w:val="FF0000"/>
          <w:sz w:val="20"/>
          <w:szCs w:val="20"/>
          <w:lang w:val="es-ES_tradnl"/>
        </w:rPr>
        <w:t xml:space="preserve">la persona </w:t>
      </w:r>
      <w:r w:rsidR="000D45DA" w:rsidRPr="00A71292">
        <w:rPr>
          <w:rFonts w:ascii="Arial" w:eastAsia="Calibri" w:hAnsi="Arial" w:cs="Arial"/>
          <w:color w:val="FF0000"/>
          <w:sz w:val="20"/>
          <w:szCs w:val="20"/>
          <w:lang w:val="es-ES_tradnl"/>
        </w:rPr>
        <w:t>residente de obra</w:t>
      </w:r>
      <w:r w:rsidRPr="00A71292">
        <w:rPr>
          <w:rFonts w:ascii="Arial" w:eastAsia="Calibri" w:hAnsi="Arial" w:cs="Arial"/>
          <w:color w:val="FF0000"/>
          <w:sz w:val="20"/>
          <w:szCs w:val="20"/>
          <w:lang w:val="es-ES_tradnl"/>
        </w:rPr>
        <w:t>)</w:t>
      </w:r>
      <w:r w:rsidRPr="00A71292">
        <w:rPr>
          <w:rFonts w:ascii="Arial" w:eastAsia="Calibri" w:hAnsi="Arial" w:cs="Arial"/>
          <w:sz w:val="20"/>
          <w:szCs w:val="20"/>
          <w:lang w:val="es-ES_tradnl"/>
        </w:rPr>
        <w:t xml:space="preserve">, se señala que existen la justificación requerida para llevar a cabo el convenio modificatorio en </w:t>
      </w:r>
      <w:r w:rsidRPr="00A71292">
        <w:rPr>
          <w:rFonts w:ascii="Arial" w:eastAsia="Calibri" w:hAnsi="Arial" w:cs="Arial"/>
          <w:color w:val="FF0000"/>
          <w:sz w:val="20"/>
          <w:szCs w:val="20"/>
          <w:lang w:val="es-ES_tradnl"/>
        </w:rPr>
        <w:t>(AMPLIACIÓN EN TIEMPO, MONTO, AMBOS, PRÓRROGA, REINICIO, REPROGRAMACIÓN )</w:t>
      </w:r>
      <w:r w:rsidRPr="00A71292">
        <w:rPr>
          <w:rFonts w:ascii="Arial" w:eastAsia="Calibri" w:hAnsi="Arial" w:cs="Arial"/>
          <w:sz w:val="20"/>
          <w:szCs w:val="20"/>
          <w:lang w:val="es-ES_tradnl"/>
        </w:rPr>
        <w:t xml:space="preserve">, por </w:t>
      </w:r>
      <w:r w:rsidRPr="00A71292">
        <w:rPr>
          <w:rFonts w:ascii="Arial" w:eastAsia="Calibri" w:hAnsi="Arial" w:cs="Arial"/>
          <w:color w:val="FF0000"/>
          <w:sz w:val="20"/>
          <w:szCs w:val="20"/>
          <w:lang w:val="es-ES_tradnl"/>
        </w:rPr>
        <w:t>(establecer plazo, monto, fecha de inicio, fecha de finalización, conforme al convenio modificatorio planteado )</w:t>
      </w:r>
      <w:r w:rsidRPr="00A71292">
        <w:rPr>
          <w:rFonts w:ascii="Arial" w:eastAsia="Calibri" w:hAnsi="Arial" w:cs="Arial"/>
          <w:sz w:val="20"/>
          <w:szCs w:val="20"/>
          <w:lang w:val="es-ES_tradnl"/>
        </w:rPr>
        <w:t xml:space="preserve">, entre la Contratista y la Dirección General de Obra Pública, toda vez que </w:t>
      </w:r>
      <w:r w:rsidRPr="00A71292">
        <w:rPr>
          <w:rFonts w:ascii="Arial" w:eastAsia="Calibri" w:hAnsi="Arial" w:cs="Arial"/>
          <w:color w:val="FF0000"/>
          <w:sz w:val="20"/>
          <w:szCs w:val="20"/>
          <w:lang w:val="es-ES_tradnl"/>
        </w:rPr>
        <w:t>(resumen de los motivos)</w:t>
      </w:r>
      <w:r w:rsidRPr="00A71292">
        <w:rPr>
          <w:rFonts w:ascii="Arial" w:eastAsia="Calibri" w:hAnsi="Arial" w:cs="Arial"/>
          <w:sz w:val="20"/>
          <w:szCs w:val="20"/>
          <w:lang w:val="es-ES_tradnl"/>
        </w:rPr>
        <w:t>, lo cual encuadra en lo establecido en el artículo 107 de la Ley de Obra Pública y Servicios Relacionados con la Misma para el Estado y los Municipios de Guanajuato.</w:t>
      </w:r>
    </w:p>
    <w:p w:rsidR="00A71292" w:rsidRPr="00A71292" w:rsidRDefault="00A71292" w:rsidP="00A71292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:rsidR="00A71292" w:rsidRPr="00A71292" w:rsidRDefault="00A71292" w:rsidP="00A71292">
      <w:pPr>
        <w:jc w:val="both"/>
        <w:rPr>
          <w:rFonts w:ascii="Arial" w:eastAsia="Calibri" w:hAnsi="Arial" w:cs="Arial"/>
          <w:bCs/>
          <w:sz w:val="20"/>
          <w:szCs w:val="20"/>
          <w:lang w:val="es-ES_tradnl" w:eastAsia="es-MX"/>
        </w:rPr>
      </w:pPr>
      <w:r w:rsidRPr="00A71292">
        <w:rPr>
          <w:rFonts w:ascii="Arial" w:eastAsia="Calibri" w:hAnsi="Arial" w:cs="Arial"/>
          <w:bCs/>
          <w:sz w:val="20"/>
          <w:szCs w:val="20"/>
          <w:lang w:val="es-ES_tradnl" w:eastAsia="es-MX"/>
        </w:rPr>
        <w:t>Con base a lo anterior, este dictamen sustenta la formalización entre la Contratista y la Dirección General de Obra Pública del convenio correspondiente.</w:t>
      </w:r>
    </w:p>
    <w:p w:rsidR="00A71292" w:rsidRPr="00A71292" w:rsidRDefault="00A71292" w:rsidP="00A71292">
      <w:pPr>
        <w:jc w:val="both"/>
        <w:rPr>
          <w:rFonts w:ascii="Arial" w:eastAsia="Calibri" w:hAnsi="Arial" w:cs="Arial"/>
          <w:b/>
          <w:bCs/>
          <w:sz w:val="20"/>
          <w:szCs w:val="20"/>
          <w:lang w:val="es-ES_tradnl" w:eastAsia="es-MX"/>
        </w:rPr>
      </w:pPr>
    </w:p>
    <w:p w:rsidR="00A71292" w:rsidRPr="00A71292" w:rsidRDefault="00A71292" w:rsidP="00A71292">
      <w:pPr>
        <w:jc w:val="both"/>
        <w:rPr>
          <w:rFonts w:ascii="Arial" w:eastAsia="Calibri" w:hAnsi="Arial" w:cs="Arial"/>
          <w:b/>
          <w:bCs/>
          <w:sz w:val="20"/>
          <w:szCs w:val="20"/>
          <w:lang w:val="es-ES_tradnl" w:eastAsia="es-MX"/>
        </w:rPr>
      </w:pPr>
    </w:p>
    <w:p w:rsidR="00A71292" w:rsidRPr="00A71292" w:rsidRDefault="00A71292" w:rsidP="00A71292">
      <w:pPr>
        <w:jc w:val="both"/>
        <w:rPr>
          <w:rFonts w:ascii="Arial" w:eastAsia="Calibri" w:hAnsi="Arial" w:cs="Arial"/>
          <w:bCs/>
          <w:sz w:val="20"/>
          <w:szCs w:val="20"/>
          <w:lang w:val="es-ES_tradnl" w:eastAsia="es-MX"/>
        </w:rPr>
      </w:pPr>
      <w:r w:rsidRPr="00A71292">
        <w:rPr>
          <w:rFonts w:ascii="Arial" w:eastAsia="Calibri" w:hAnsi="Arial" w:cs="Arial"/>
          <w:bCs/>
          <w:sz w:val="20"/>
          <w:szCs w:val="20"/>
          <w:lang w:val="es-ES_tradnl" w:eastAsia="es-MX"/>
        </w:rPr>
        <w:t xml:space="preserve">El presente dictamen técnico se firma en la Ciudad de León, Guanajuato a los </w:t>
      </w:r>
      <w:r w:rsidRPr="00A71292">
        <w:rPr>
          <w:rFonts w:ascii="Arial" w:eastAsia="Calibri" w:hAnsi="Arial" w:cs="Arial"/>
          <w:bCs/>
          <w:color w:val="FF0000"/>
          <w:sz w:val="20"/>
          <w:szCs w:val="20"/>
          <w:lang w:val="es-ES_tradnl" w:eastAsia="es-MX"/>
        </w:rPr>
        <w:t>(fecha de realización)</w:t>
      </w:r>
      <w:r w:rsidRPr="00A71292">
        <w:rPr>
          <w:rFonts w:ascii="Arial" w:eastAsia="Calibri" w:hAnsi="Arial" w:cs="Arial"/>
          <w:bCs/>
          <w:sz w:val="20"/>
          <w:szCs w:val="20"/>
          <w:lang w:val="es-ES_tradnl" w:eastAsia="es-MX"/>
        </w:rPr>
        <w:t xml:space="preserve">. </w:t>
      </w:r>
    </w:p>
    <w:p w:rsidR="00A71292" w:rsidRPr="00A71292" w:rsidRDefault="00A71292" w:rsidP="00A71292">
      <w:pPr>
        <w:jc w:val="both"/>
        <w:rPr>
          <w:rFonts w:ascii="Arial" w:eastAsia="Calibri" w:hAnsi="Arial" w:cs="Arial"/>
          <w:iCs/>
          <w:sz w:val="20"/>
          <w:szCs w:val="20"/>
          <w:lang w:val="es-ES_tradnl"/>
        </w:rPr>
      </w:pPr>
    </w:p>
    <w:p w:rsidR="00A71292" w:rsidRPr="00A71292" w:rsidRDefault="00A71292" w:rsidP="00A71292">
      <w:pPr>
        <w:jc w:val="center"/>
        <w:rPr>
          <w:rFonts w:ascii="Arial" w:eastAsia="Calibri" w:hAnsi="Arial" w:cs="Arial"/>
          <w:b/>
          <w:sz w:val="20"/>
          <w:szCs w:val="20"/>
          <w:lang w:val="es-ES_tradnl"/>
        </w:rPr>
      </w:pPr>
      <w:r w:rsidRPr="00A71292">
        <w:rPr>
          <w:rFonts w:ascii="Arial" w:eastAsia="Calibri" w:hAnsi="Arial" w:cs="Arial"/>
          <w:b/>
          <w:sz w:val="20"/>
          <w:szCs w:val="20"/>
          <w:lang w:val="es-ES_tradnl"/>
        </w:rPr>
        <w:t>POR LA DIRECCIÓN GENERAL DE OBRA PÚBLICA</w:t>
      </w:r>
    </w:p>
    <w:p w:rsidR="00A71292" w:rsidRPr="00A71292" w:rsidRDefault="00A71292" w:rsidP="00A71292">
      <w:pPr>
        <w:jc w:val="center"/>
        <w:rPr>
          <w:rFonts w:ascii="Arial" w:eastAsia="Calibri" w:hAnsi="Arial" w:cs="Arial"/>
          <w:b/>
          <w:sz w:val="20"/>
          <w:szCs w:val="20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4"/>
        <w:gridCol w:w="53"/>
        <w:gridCol w:w="707"/>
        <w:gridCol w:w="4074"/>
      </w:tblGrid>
      <w:tr w:rsidR="000D45DA" w:rsidRPr="00A71292" w:rsidTr="00987937">
        <w:tc>
          <w:tcPr>
            <w:tcW w:w="4102" w:type="dxa"/>
            <w:shd w:val="clear" w:color="auto" w:fill="auto"/>
          </w:tcPr>
          <w:p w:rsidR="00A71292" w:rsidRPr="00A71292" w:rsidRDefault="00A71292" w:rsidP="00A7129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</w:pPr>
            <w:r w:rsidRPr="00A71292"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  <w:t>Elaboró: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A71292" w:rsidRPr="00A71292" w:rsidRDefault="00A71292" w:rsidP="00A7129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157" w:type="dxa"/>
            <w:shd w:val="clear" w:color="auto" w:fill="auto"/>
          </w:tcPr>
          <w:p w:rsidR="00A71292" w:rsidRPr="00A71292" w:rsidRDefault="00A71292" w:rsidP="00A7129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</w:pPr>
            <w:r w:rsidRPr="00A71292"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  <w:t>Revisó:</w:t>
            </w:r>
          </w:p>
        </w:tc>
      </w:tr>
      <w:tr w:rsidR="000D45DA" w:rsidRPr="00A71292" w:rsidTr="00987937">
        <w:tc>
          <w:tcPr>
            <w:tcW w:w="4102" w:type="dxa"/>
            <w:tcBorders>
              <w:bottom w:val="single" w:sz="4" w:space="0" w:color="auto"/>
            </w:tcBorders>
            <w:shd w:val="clear" w:color="auto" w:fill="auto"/>
          </w:tcPr>
          <w:p w:rsidR="00A71292" w:rsidRPr="00A71292" w:rsidRDefault="00A71292" w:rsidP="00A71292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ES_tradnl"/>
              </w:rPr>
            </w:pPr>
          </w:p>
          <w:p w:rsidR="00A71292" w:rsidRPr="00A71292" w:rsidRDefault="00A71292" w:rsidP="00A71292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ES_tradnl"/>
              </w:rPr>
            </w:pPr>
          </w:p>
          <w:p w:rsidR="00A71292" w:rsidRPr="00A71292" w:rsidRDefault="00A71292" w:rsidP="00A71292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ES_tradnl"/>
              </w:rPr>
            </w:pPr>
          </w:p>
          <w:p w:rsidR="00A71292" w:rsidRPr="00A71292" w:rsidRDefault="00A71292" w:rsidP="00A71292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A71292" w:rsidRPr="00A71292" w:rsidRDefault="00A71292" w:rsidP="00A71292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157" w:type="dxa"/>
            <w:tcBorders>
              <w:bottom w:val="single" w:sz="4" w:space="0" w:color="auto"/>
            </w:tcBorders>
            <w:shd w:val="clear" w:color="auto" w:fill="auto"/>
          </w:tcPr>
          <w:p w:rsidR="00A71292" w:rsidRPr="00A71292" w:rsidRDefault="00A71292" w:rsidP="00A71292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ES_tradnl"/>
              </w:rPr>
            </w:pPr>
          </w:p>
        </w:tc>
      </w:tr>
      <w:tr w:rsidR="000D45DA" w:rsidRPr="00A71292" w:rsidTr="00987937">
        <w:tc>
          <w:tcPr>
            <w:tcW w:w="4102" w:type="dxa"/>
            <w:tcBorders>
              <w:top w:val="single" w:sz="4" w:space="0" w:color="auto"/>
            </w:tcBorders>
            <w:shd w:val="clear" w:color="auto" w:fill="auto"/>
          </w:tcPr>
          <w:p w:rsidR="000D45DA" w:rsidRDefault="00A71292" w:rsidP="000D45DA">
            <w:pPr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es-ES_tradnl"/>
              </w:rPr>
            </w:pPr>
            <w:r w:rsidRPr="00A71292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es-ES_tradnl"/>
              </w:rPr>
              <w:t xml:space="preserve">(nombre y firma </w:t>
            </w:r>
            <w:r w:rsidR="000D45DA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es-ES_tradnl"/>
              </w:rPr>
              <w:t xml:space="preserve">de la </w:t>
            </w:r>
          </w:p>
          <w:p w:rsidR="00A71292" w:rsidRPr="00A71292" w:rsidRDefault="000D45DA" w:rsidP="000D45D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es-ES_tradnl"/>
              </w:rPr>
              <w:t>supervisión interna</w:t>
            </w:r>
            <w:r w:rsidR="00A71292" w:rsidRPr="00A71292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A71292" w:rsidRPr="00A71292" w:rsidRDefault="00A71292" w:rsidP="00A71292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157" w:type="dxa"/>
            <w:tcBorders>
              <w:top w:val="single" w:sz="4" w:space="0" w:color="auto"/>
            </w:tcBorders>
            <w:shd w:val="clear" w:color="auto" w:fill="auto"/>
          </w:tcPr>
          <w:p w:rsidR="00A71292" w:rsidRPr="00A71292" w:rsidRDefault="00A71292" w:rsidP="00A71292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ES_tradnl"/>
              </w:rPr>
            </w:pPr>
            <w:r w:rsidRPr="00A71292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es-ES_tradnl"/>
              </w:rPr>
              <w:t>(nombre y firma coordinador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es-ES_tradnl"/>
              </w:rPr>
              <w:t>(a)</w:t>
            </w:r>
            <w:r w:rsidRPr="00A71292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es-ES_tradnl"/>
              </w:rPr>
              <w:t>)</w:t>
            </w:r>
          </w:p>
        </w:tc>
      </w:tr>
      <w:tr w:rsidR="000D45DA" w:rsidRPr="00A71292" w:rsidTr="00987937">
        <w:tc>
          <w:tcPr>
            <w:tcW w:w="4102" w:type="dxa"/>
            <w:shd w:val="clear" w:color="auto" w:fill="auto"/>
          </w:tcPr>
          <w:p w:rsidR="00A71292" w:rsidRPr="00A71292" w:rsidRDefault="00A71292" w:rsidP="00A7129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A71292"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  <w:t>Supervisor</w:t>
            </w:r>
            <w:r w:rsidR="000D45DA"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  <w:t>/Supervisora</w:t>
            </w:r>
            <w:r w:rsidRPr="00A71292"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  <w:t xml:space="preserve"> de obra de la Dirección General de Obra Pública</w:t>
            </w:r>
          </w:p>
          <w:p w:rsidR="00A71292" w:rsidRPr="00A71292" w:rsidRDefault="00A71292" w:rsidP="00A7129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</w:pPr>
          </w:p>
          <w:p w:rsidR="00A71292" w:rsidRPr="00A71292" w:rsidRDefault="00A71292" w:rsidP="00A7129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A71292" w:rsidRPr="00A71292" w:rsidRDefault="00A71292" w:rsidP="00A71292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157" w:type="dxa"/>
            <w:shd w:val="clear" w:color="auto" w:fill="auto"/>
          </w:tcPr>
          <w:p w:rsidR="00A71292" w:rsidRPr="00A71292" w:rsidRDefault="00A71292" w:rsidP="00A7129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A71292"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  <w:t>Coordinador</w:t>
            </w:r>
            <w:r w:rsidR="000D45DA"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  <w:t>/Coordinadora</w:t>
            </w:r>
            <w:r w:rsidRPr="00A71292"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  <w:t xml:space="preserve"> de obra de la Dirección General de Obra Pública</w:t>
            </w:r>
          </w:p>
          <w:p w:rsidR="00A71292" w:rsidRPr="00A71292" w:rsidRDefault="00A71292" w:rsidP="00A71292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ES_tradnl"/>
              </w:rPr>
            </w:pPr>
          </w:p>
        </w:tc>
      </w:tr>
      <w:tr w:rsidR="00A71292" w:rsidRPr="00A71292" w:rsidTr="00987937">
        <w:trPr>
          <w:gridAfter w:val="2"/>
          <w:wAfter w:w="4897" w:type="dxa"/>
        </w:trPr>
        <w:tc>
          <w:tcPr>
            <w:tcW w:w="4157" w:type="dxa"/>
            <w:gridSpan w:val="2"/>
            <w:shd w:val="clear" w:color="auto" w:fill="auto"/>
          </w:tcPr>
          <w:p w:rsidR="00A71292" w:rsidRPr="00A71292" w:rsidRDefault="00A71292" w:rsidP="00A71292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</w:pPr>
            <w:r w:rsidRPr="00A71292"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  <w:t>Autorizó:</w:t>
            </w:r>
          </w:p>
        </w:tc>
      </w:tr>
      <w:tr w:rsidR="00A71292" w:rsidRPr="00A71292" w:rsidTr="00987937">
        <w:trPr>
          <w:gridAfter w:val="2"/>
          <w:wAfter w:w="4897" w:type="dxa"/>
        </w:trPr>
        <w:tc>
          <w:tcPr>
            <w:tcW w:w="41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1292" w:rsidRPr="00A71292" w:rsidRDefault="00A71292" w:rsidP="00A71292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ES_tradnl"/>
              </w:rPr>
            </w:pPr>
          </w:p>
          <w:p w:rsidR="00A71292" w:rsidRPr="00A71292" w:rsidRDefault="00A71292" w:rsidP="00A71292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ES_tradnl"/>
              </w:rPr>
            </w:pPr>
          </w:p>
          <w:p w:rsidR="00A71292" w:rsidRPr="00A71292" w:rsidRDefault="00A71292" w:rsidP="00A71292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ES_tradnl"/>
              </w:rPr>
            </w:pPr>
          </w:p>
          <w:p w:rsidR="00A71292" w:rsidRPr="00A71292" w:rsidRDefault="00A71292" w:rsidP="00A71292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ES_tradnl"/>
              </w:rPr>
            </w:pPr>
          </w:p>
        </w:tc>
        <w:bookmarkStart w:id="0" w:name="_GoBack"/>
        <w:bookmarkEnd w:id="0"/>
      </w:tr>
      <w:tr w:rsidR="00A71292" w:rsidRPr="00A71292" w:rsidTr="00987937">
        <w:trPr>
          <w:gridAfter w:val="2"/>
          <w:wAfter w:w="4897" w:type="dxa"/>
        </w:trPr>
        <w:tc>
          <w:tcPr>
            <w:tcW w:w="41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1292" w:rsidRPr="00A71292" w:rsidRDefault="000D45DA" w:rsidP="00A71292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es-ES_tradnl"/>
              </w:rPr>
              <w:t>(nombre y firma de la persona titular</w:t>
            </w:r>
            <w:r w:rsidR="00A71292" w:rsidRPr="00A71292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es-ES_tradnl"/>
              </w:rPr>
              <w:t xml:space="preserve"> de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es-ES_tradnl"/>
              </w:rPr>
              <w:t xml:space="preserve"> la</w:t>
            </w:r>
            <w:r w:rsidR="00A71292" w:rsidRPr="00A71292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es-ES_tradnl"/>
              </w:rPr>
              <w:t xml:space="preserve"> Supervisión)</w:t>
            </w:r>
          </w:p>
        </w:tc>
      </w:tr>
      <w:tr w:rsidR="00A71292" w:rsidRPr="00A71292" w:rsidTr="00987937">
        <w:trPr>
          <w:gridAfter w:val="2"/>
          <w:wAfter w:w="4897" w:type="dxa"/>
        </w:trPr>
        <w:tc>
          <w:tcPr>
            <w:tcW w:w="4157" w:type="dxa"/>
            <w:gridSpan w:val="2"/>
            <w:shd w:val="clear" w:color="auto" w:fill="auto"/>
          </w:tcPr>
          <w:p w:rsidR="00A71292" w:rsidRPr="00A71292" w:rsidRDefault="00A71292" w:rsidP="00A71292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ES_tradnl"/>
              </w:rPr>
            </w:pPr>
            <w:r w:rsidRPr="00A71292"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  <w:t>Director</w:t>
            </w:r>
            <w:r w:rsidR="000D45DA"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  <w:t>/Directora</w:t>
            </w:r>
            <w:r w:rsidRPr="00A71292"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  <w:t xml:space="preserve"> de Supervisión de la Dirección General de Obra Pública</w:t>
            </w:r>
          </w:p>
        </w:tc>
      </w:tr>
    </w:tbl>
    <w:p w:rsidR="00A71292" w:rsidRPr="00A71292" w:rsidRDefault="00A71292" w:rsidP="00A71292">
      <w:pPr>
        <w:ind w:left="720" w:right="-164"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A71292" w:rsidRPr="00A71292" w:rsidRDefault="00A71292">
      <w:pPr>
        <w:rPr>
          <w:rFonts w:ascii="Arial" w:hAnsi="Arial" w:cs="Arial"/>
          <w:lang w:val="es-ES_tradnl"/>
        </w:rPr>
      </w:pPr>
    </w:p>
    <w:sectPr w:rsidR="00A71292" w:rsidRPr="00A712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94" w:rsidRDefault="007F7094" w:rsidP="00EF4801">
      <w:r>
        <w:separator/>
      </w:r>
    </w:p>
  </w:endnote>
  <w:endnote w:type="continuationSeparator" w:id="0">
    <w:p w:rsidR="007F7094" w:rsidRDefault="007F7094" w:rsidP="00EF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01" w:rsidRDefault="00EF48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01" w:rsidRDefault="00EF480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01" w:rsidRDefault="00EF48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94" w:rsidRDefault="007F7094" w:rsidP="00EF4801">
      <w:r>
        <w:separator/>
      </w:r>
    </w:p>
  </w:footnote>
  <w:footnote w:type="continuationSeparator" w:id="0">
    <w:p w:rsidR="007F7094" w:rsidRDefault="007F7094" w:rsidP="00EF4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01" w:rsidRDefault="007F709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211141" o:spid="_x0000_s2053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FINAL_page-00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01" w:rsidRDefault="007F709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211142" o:spid="_x0000_s2054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ADA FINAL_page-00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01" w:rsidRDefault="007F709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211140" o:spid="_x0000_s2052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 FINAL_page-00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840B4"/>
    <w:multiLevelType w:val="hybridMultilevel"/>
    <w:tmpl w:val="09F8BFD6"/>
    <w:lvl w:ilvl="0" w:tplc="EABEF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01"/>
    <w:rsid w:val="000D45DA"/>
    <w:rsid w:val="002F2518"/>
    <w:rsid w:val="00475FBF"/>
    <w:rsid w:val="005342D5"/>
    <w:rsid w:val="006A2F46"/>
    <w:rsid w:val="006A7C24"/>
    <w:rsid w:val="00755686"/>
    <w:rsid w:val="007A7920"/>
    <w:rsid w:val="007C5D04"/>
    <w:rsid w:val="007F7094"/>
    <w:rsid w:val="009A4107"/>
    <w:rsid w:val="00A71292"/>
    <w:rsid w:val="00BA531E"/>
    <w:rsid w:val="00C93789"/>
    <w:rsid w:val="00CB02F5"/>
    <w:rsid w:val="00D75270"/>
    <w:rsid w:val="00EF46E2"/>
    <w:rsid w:val="00EF4801"/>
    <w:rsid w:val="00F6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2E80E58"/>
  <w15:chartTrackingRefBased/>
  <w15:docId w15:val="{FF9A832C-3A00-4050-8BA2-81EF0178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801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4801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EF4801"/>
  </w:style>
  <w:style w:type="paragraph" w:styleId="Piedepgina">
    <w:name w:val="footer"/>
    <w:basedOn w:val="Normal"/>
    <w:link w:val="PiedepginaCar"/>
    <w:uiPriority w:val="99"/>
    <w:unhideWhenUsed/>
    <w:rsid w:val="00EF4801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4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Dictamen Técnico</vt:lpstr>
    </vt:vector>
  </TitlesOfParts>
  <Manager>Dirección General de Obra Pública</Manager>
  <Company>H. Ayuntamiento del Municipio de León, Guanajuato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Dictamen Técnico</dc:title>
  <dc:subject>Manual de Procesos y Procedimientos de la DGOP</dc:subject>
  <dc:creator>EMP</dc:creator>
  <cp:keywords>Dictamen Técnico</cp:keywords>
  <dc:description>Rev.04 28/05/2025_x000d_
</dc:description>
  <cp:lastModifiedBy>Evelia Martinez Perez</cp:lastModifiedBy>
  <cp:revision>5</cp:revision>
  <cp:lastPrinted>2024-10-18T14:30:00Z</cp:lastPrinted>
  <dcterms:created xsi:type="dcterms:W3CDTF">2024-10-22T16:16:00Z</dcterms:created>
  <dcterms:modified xsi:type="dcterms:W3CDTF">2025-05-28T19:47:00Z</dcterms:modified>
  <cp:category>Formato</cp:category>
</cp:coreProperties>
</file>